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52929" w:rsidRPr="00CB310F" w:rsidRDefault="00A52929" w:rsidP="00A52929">
      <w:pPr>
        <w:ind w:firstLine="567"/>
        <w:jc w:val="both"/>
        <w:rPr>
          <w:rStyle w:val="0pt"/>
          <w:b/>
          <w:i w:val="0"/>
          <w:color w:val="000000"/>
          <w:lang w:val="kk-KZ"/>
        </w:rPr>
      </w:pPr>
      <w:r>
        <w:rPr>
          <w:rStyle w:val="8"/>
          <w:i w:val="0"/>
          <w:color w:val="000000"/>
          <w:lang w:val="kk-KZ"/>
        </w:rPr>
        <w:t xml:space="preserve">Семинар 10. </w:t>
      </w:r>
      <w:bookmarkStart w:id="0" w:name="_GoBack"/>
      <w:bookmarkEnd w:id="0"/>
      <w:r>
        <w:rPr>
          <w:rStyle w:val="8"/>
          <w:i w:val="0"/>
          <w:color w:val="000000"/>
          <w:lang w:val="kk-KZ"/>
        </w:rPr>
        <w:t xml:space="preserve"> </w:t>
      </w:r>
      <w:r w:rsidRPr="00CB310F">
        <w:rPr>
          <w:rStyle w:val="0pt"/>
          <w:b/>
          <w:i w:val="0"/>
          <w:color w:val="000000"/>
          <w:lang w:val="kk-KZ"/>
        </w:rPr>
        <w:t>Аудит қорытындыларын жинақтаудың халықаралық стандарттары</w:t>
      </w:r>
    </w:p>
    <w:p w:rsidR="00A52929" w:rsidRDefault="00A52929" w:rsidP="00A52929">
      <w:pPr>
        <w:ind w:firstLine="567"/>
        <w:rPr>
          <w:b/>
          <w:lang w:val="kk-KZ"/>
        </w:rPr>
      </w:pPr>
    </w:p>
    <w:p w:rsidR="00A52929" w:rsidRPr="002B11C3" w:rsidRDefault="00A52929" w:rsidP="00A52929">
      <w:pPr>
        <w:ind w:firstLine="567"/>
        <w:rPr>
          <w:lang w:val="kk-KZ"/>
        </w:rPr>
      </w:pPr>
      <w:r w:rsidRPr="002B11C3">
        <w:rPr>
          <w:b/>
          <w:lang w:val="kk-KZ"/>
        </w:rPr>
        <w:t xml:space="preserve">Сабақ түрі: </w:t>
      </w:r>
      <w:r w:rsidRPr="002B11C3">
        <w:rPr>
          <w:lang w:val="kk-KZ"/>
        </w:rPr>
        <w:t>семинар.</w:t>
      </w:r>
    </w:p>
    <w:p w:rsidR="00A52929" w:rsidRPr="002B11C3" w:rsidRDefault="00A52929" w:rsidP="00A52929">
      <w:pPr>
        <w:ind w:firstLine="567"/>
        <w:jc w:val="both"/>
        <w:rPr>
          <w:lang w:val="kk-KZ"/>
        </w:rPr>
      </w:pPr>
      <w:r w:rsidRPr="002B11C3">
        <w:rPr>
          <w:b/>
          <w:lang w:val="kk-KZ"/>
        </w:rPr>
        <w:t>Негізгі түсініктер:</w:t>
      </w:r>
      <w:r w:rsidRPr="000C4A6A">
        <w:rPr>
          <w:rStyle w:val="2"/>
          <w:color w:val="000000"/>
          <w:lang w:val="kk-KZ"/>
        </w:rPr>
        <w:t xml:space="preserve"> </w:t>
      </w:r>
      <w:r w:rsidRPr="009C6AAF">
        <w:rPr>
          <w:bCs/>
          <w:iCs/>
          <w:lang w:val="kk-KZ"/>
        </w:rPr>
        <w:t>Аудиторлық есеп беру</w:t>
      </w:r>
      <w:r w:rsidRPr="009C6AAF">
        <w:rPr>
          <w:rStyle w:val="2"/>
          <w:color w:val="000000"/>
          <w:lang w:val="kk-KZ"/>
        </w:rPr>
        <w:t xml:space="preserve">, </w:t>
      </w:r>
      <w:r w:rsidRPr="009C6AAF">
        <w:rPr>
          <w:bCs/>
          <w:iCs/>
          <w:lang w:val="kk-KZ"/>
        </w:rPr>
        <w:t>қаржылық есептілік құрамы</w:t>
      </w:r>
      <w:r w:rsidRPr="009C6AAF">
        <w:rPr>
          <w:rStyle w:val="2"/>
          <w:color w:val="000000"/>
          <w:lang w:val="kk-KZ"/>
        </w:rPr>
        <w:t xml:space="preserve">, </w:t>
      </w:r>
      <w:r w:rsidRPr="009C6AAF">
        <w:rPr>
          <w:bCs/>
          <w:iCs/>
          <w:lang w:val="kk-KZ"/>
        </w:rPr>
        <w:t>келiсiм мiндеттемелер</w:t>
      </w:r>
      <w:r>
        <w:rPr>
          <w:bCs/>
          <w:iCs/>
          <w:lang w:val="kk-KZ"/>
        </w:rPr>
        <w:t>і</w:t>
      </w:r>
      <w:r w:rsidRPr="00FA08E9">
        <w:rPr>
          <w:rStyle w:val="2"/>
          <w:color w:val="000000"/>
          <w:lang w:val="kk-KZ"/>
        </w:rPr>
        <w:t xml:space="preserve">, </w:t>
      </w:r>
      <w:r>
        <w:rPr>
          <w:bCs/>
          <w:iCs/>
          <w:lang w:val="kk-KZ"/>
        </w:rPr>
        <w:t>т</w:t>
      </w:r>
      <w:r w:rsidRPr="009C6AAF">
        <w:rPr>
          <w:bCs/>
          <w:iCs/>
          <w:lang w:val="kk-KZ"/>
        </w:rPr>
        <w:t>олықтырылған қаржылық есептілік</w:t>
      </w:r>
      <w:r w:rsidRPr="00A05DDC">
        <w:rPr>
          <w:rStyle w:val="2"/>
          <w:color w:val="000000"/>
          <w:lang w:val="kk-KZ"/>
        </w:rPr>
        <w:t>.</w:t>
      </w:r>
    </w:p>
    <w:p w:rsidR="00A52929" w:rsidRPr="004B70E1" w:rsidRDefault="00A52929" w:rsidP="00A52929">
      <w:pPr>
        <w:pStyle w:val="21"/>
        <w:shd w:val="clear" w:color="auto" w:fill="auto"/>
        <w:suppressAutoHyphens/>
        <w:spacing w:before="0" w:after="0" w:line="240" w:lineRule="auto"/>
        <w:ind w:firstLine="567"/>
        <w:jc w:val="both"/>
        <w:rPr>
          <w:rFonts w:cs="Times New Roman"/>
          <w:sz w:val="24"/>
          <w:szCs w:val="24"/>
          <w:lang w:val="kk-KZ"/>
        </w:rPr>
      </w:pPr>
      <w:r w:rsidRPr="004B70E1">
        <w:rPr>
          <w:rFonts w:cs="Times New Roman"/>
          <w:b/>
          <w:sz w:val="24"/>
          <w:szCs w:val="24"/>
          <w:lang w:val="kk-KZ"/>
        </w:rPr>
        <w:t>Семинардың мақсаты:</w:t>
      </w:r>
      <w:r w:rsidRPr="004B70E1">
        <w:rPr>
          <w:rFonts w:cs="Times New Roman"/>
          <w:b/>
          <w:lang w:val="kk-KZ"/>
        </w:rPr>
        <w:t xml:space="preserve"> </w:t>
      </w:r>
      <w:r w:rsidRPr="004B70E1">
        <w:rPr>
          <w:rFonts w:cs="Times New Roman"/>
          <w:bCs/>
          <w:iCs/>
          <w:sz w:val="24"/>
          <w:szCs w:val="24"/>
          <w:lang w:val="kk-KZ"/>
        </w:rPr>
        <w:t>Арнайы тағайындаған аудитке келiсiм бойынша аудиторлық есеп беру</w:t>
      </w:r>
      <w:r w:rsidRPr="004B70E1">
        <w:rPr>
          <w:rStyle w:val="2"/>
          <w:rFonts w:cs="Times New Roman"/>
          <w:color w:val="000000"/>
          <w:sz w:val="24"/>
          <w:szCs w:val="24"/>
          <w:lang w:val="kk-KZ"/>
        </w:rPr>
        <w:t xml:space="preserve"> халықаралық стандарттарын қолдану тәртібі мен мазмұнын қарастыру.</w:t>
      </w:r>
    </w:p>
    <w:p w:rsidR="00A52929" w:rsidRDefault="00A52929" w:rsidP="00A52929">
      <w:pPr>
        <w:pStyle w:val="21"/>
        <w:shd w:val="clear" w:color="auto" w:fill="auto"/>
        <w:suppressAutoHyphens/>
        <w:spacing w:before="0" w:after="0" w:line="240" w:lineRule="auto"/>
        <w:ind w:firstLine="567"/>
        <w:jc w:val="both"/>
        <w:rPr>
          <w:rFonts w:cs="Times New Roman"/>
          <w:b/>
          <w:sz w:val="24"/>
          <w:szCs w:val="24"/>
          <w:lang w:val="kk-KZ"/>
        </w:rPr>
      </w:pPr>
    </w:p>
    <w:p w:rsidR="00A52929" w:rsidRPr="004B70E1" w:rsidRDefault="00A52929" w:rsidP="00A52929">
      <w:pPr>
        <w:pStyle w:val="21"/>
        <w:shd w:val="clear" w:color="auto" w:fill="auto"/>
        <w:suppressAutoHyphens/>
        <w:spacing w:before="0" w:after="0" w:line="240" w:lineRule="auto"/>
        <w:ind w:firstLine="567"/>
        <w:jc w:val="both"/>
        <w:rPr>
          <w:rFonts w:cs="Times New Roman"/>
          <w:sz w:val="24"/>
          <w:szCs w:val="24"/>
          <w:lang w:val="kk-KZ"/>
        </w:rPr>
      </w:pPr>
      <w:r w:rsidRPr="004B70E1">
        <w:rPr>
          <w:rFonts w:cs="Times New Roman"/>
          <w:b/>
          <w:sz w:val="24"/>
          <w:szCs w:val="24"/>
          <w:lang w:val="kk-KZ"/>
        </w:rPr>
        <w:t>Семинар сұрақтары:</w:t>
      </w:r>
    </w:p>
    <w:p w:rsidR="00A52929" w:rsidRPr="009C6AAF" w:rsidRDefault="00A52929" w:rsidP="00A52929">
      <w:pPr>
        <w:pStyle w:val="a3"/>
        <w:widowControl w:val="0"/>
        <w:numPr>
          <w:ilvl w:val="0"/>
          <w:numId w:val="3"/>
        </w:numPr>
        <w:tabs>
          <w:tab w:val="left" w:pos="851"/>
        </w:tabs>
        <w:suppressAutoHyphens/>
        <w:autoSpaceDE w:val="0"/>
        <w:autoSpaceDN w:val="0"/>
        <w:adjustRightInd w:val="0"/>
        <w:ind w:left="0" w:firstLine="567"/>
        <w:jc w:val="both"/>
        <w:rPr>
          <w:bCs/>
          <w:iCs/>
          <w:lang w:val="kk-KZ"/>
        </w:rPr>
      </w:pPr>
      <w:r w:rsidRPr="009C6AAF">
        <w:rPr>
          <w:bCs/>
          <w:iCs/>
          <w:lang w:val="kk-KZ"/>
        </w:rPr>
        <w:t xml:space="preserve">ҚЕХС немесе ҚЕҰС өзгеше бухгалтерлiк есептiң бəрiн қамтитын негiзiне сай даярлаған қаржылық есептілік бойынша аудиторлық есеп беру </w:t>
      </w:r>
    </w:p>
    <w:p w:rsidR="00A52929" w:rsidRPr="009C6AAF" w:rsidRDefault="00A52929" w:rsidP="00A52929">
      <w:pPr>
        <w:pStyle w:val="a3"/>
        <w:widowControl w:val="0"/>
        <w:numPr>
          <w:ilvl w:val="0"/>
          <w:numId w:val="3"/>
        </w:numPr>
        <w:tabs>
          <w:tab w:val="left" w:pos="851"/>
        </w:tabs>
        <w:suppressAutoHyphens/>
        <w:autoSpaceDE w:val="0"/>
        <w:autoSpaceDN w:val="0"/>
        <w:adjustRightInd w:val="0"/>
        <w:ind w:left="0" w:firstLine="567"/>
        <w:jc w:val="both"/>
        <w:rPr>
          <w:bCs/>
          <w:iCs/>
          <w:lang w:val="kk-KZ"/>
        </w:rPr>
      </w:pPr>
      <w:r w:rsidRPr="009C6AAF">
        <w:rPr>
          <w:bCs/>
          <w:iCs/>
          <w:lang w:val="kk-KZ"/>
        </w:rPr>
        <w:t xml:space="preserve">Қаржылық есептілік құрамы бойынша аудиторлық есеп беру </w:t>
      </w:r>
    </w:p>
    <w:p w:rsidR="00A52929" w:rsidRPr="009C6AAF" w:rsidRDefault="00A52929" w:rsidP="00A52929">
      <w:pPr>
        <w:pStyle w:val="a3"/>
        <w:widowControl w:val="0"/>
        <w:numPr>
          <w:ilvl w:val="0"/>
          <w:numId w:val="3"/>
        </w:numPr>
        <w:tabs>
          <w:tab w:val="left" w:pos="851"/>
        </w:tabs>
        <w:suppressAutoHyphens/>
        <w:autoSpaceDE w:val="0"/>
        <w:autoSpaceDN w:val="0"/>
        <w:adjustRightInd w:val="0"/>
        <w:ind w:left="0" w:firstLine="567"/>
        <w:jc w:val="both"/>
        <w:rPr>
          <w:bCs/>
          <w:iCs/>
          <w:lang w:val="kk-KZ"/>
        </w:rPr>
      </w:pPr>
      <w:r w:rsidRPr="009C6AAF">
        <w:rPr>
          <w:bCs/>
          <w:iCs/>
          <w:lang w:val="kk-KZ"/>
        </w:rPr>
        <w:t xml:space="preserve">Келiсiм мiндеттемелерiне сəйкестiк затына аудиторлық есеп беру. </w:t>
      </w:r>
    </w:p>
    <w:p w:rsidR="00A52929" w:rsidRPr="00AD42BA" w:rsidRDefault="00A52929" w:rsidP="00A52929">
      <w:pPr>
        <w:pStyle w:val="a3"/>
        <w:numPr>
          <w:ilvl w:val="0"/>
          <w:numId w:val="3"/>
        </w:numPr>
        <w:tabs>
          <w:tab w:val="left" w:pos="851"/>
        </w:tabs>
        <w:ind w:left="0" w:firstLine="567"/>
        <w:rPr>
          <w:lang w:val="kk-KZ"/>
        </w:rPr>
      </w:pPr>
      <w:r w:rsidRPr="009C6AAF">
        <w:rPr>
          <w:bCs/>
          <w:iCs/>
          <w:lang w:val="kk-KZ"/>
        </w:rPr>
        <w:t>Толықтырылған қаржылық есептілік бойынша аудиторлық есептер</w:t>
      </w:r>
    </w:p>
    <w:p w:rsidR="00A52929" w:rsidRDefault="00A52929" w:rsidP="00A52929">
      <w:pPr>
        <w:ind w:firstLine="567"/>
        <w:rPr>
          <w:b/>
          <w:lang w:val="kk-KZ"/>
        </w:rPr>
      </w:pPr>
    </w:p>
    <w:p w:rsidR="00A52929" w:rsidRDefault="00A52929" w:rsidP="00A52929">
      <w:pPr>
        <w:ind w:firstLine="567"/>
        <w:rPr>
          <w:b/>
          <w:lang w:val="kk-KZ"/>
        </w:rPr>
      </w:pPr>
      <w:r>
        <w:rPr>
          <w:b/>
          <w:lang w:val="kk-KZ"/>
        </w:rPr>
        <w:t>Семинар сабағына белсенді қатысу үшін магистрант білуі тиіс:</w:t>
      </w:r>
    </w:p>
    <w:p w:rsidR="00A52929" w:rsidRDefault="00A52929" w:rsidP="00A52929">
      <w:pPr>
        <w:numPr>
          <w:ilvl w:val="0"/>
          <w:numId w:val="2"/>
        </w:numPr>
        <w:tabs>
          <w:tab w:val="left" w:pos="851"/>
        </w:tabs>
        <w:ind w:hanging="720"/>
        <w:jc w:val="both"/>
        <w:rPr>
          <w:lang w:val="kk-KZ"/>
        </w:rPr>
      </w:pPr>
      <w:r>
        <w:rPr>
          <w:lang w:val="kk-KZ"/>
        </w:rPr>
        <w:t>Дәрісте берілген сұрақтар көлеміндегі материалды;</w:t>
      </w:r>
    </w:p>
    <w:p w:rsidR="00A52929" w:rsidRPr="00BD7B5B" w:rsidRDefault="00A52929" w:rsidP="00A52929">
      <w:pPr>
        <w:pStyle w:val="a3"/>
        <w:numPr>
          <w:ilvl w:val="0"/>
          <w:numId w:val="2"/>
        </w:numPr>
        <w:tabs>
          <w:tab w:val="num" w:pos="-284"/>
          <w:tab w:val="left" w:pos="851"/>
        </w:tabs>
        <w:ind w:hanging="720"/>
        <w:rPr>
          <w:lang w:val="kk-KZ"/>
        </w:rPr>
      </w:pPr>
      <w:r w:rsidRPr="00BD7B5B">
        <w:rPr>
          <w:rFonts w:cs="Times New Roman KK EK"/>
          <w:bCs/>
          <w:lang w:val="kk-KZ"/>
        </w:rPr>
        <w:t>Стандарттардың түрлерін</w:t>
      </w:r>
    </w:p>
    <w:p w:rsidR="00A52929" w:rsidRPr="00BD7B5B" w:rsidRDefault="00A52929" w:rsidP="00A52929">
      <w:pPr>
        <w:pStyle w:val="a3"/>
        <w:widowControl w:val="0"/>
        <w:numPr>
          <w:ilvl w:val="0"/>
          <w:numId w:val="2"/>
        </w:numPr>
        <w:tabs>
          <w:tab w:val="num" w:pos="-284"/>
          <w:tab w:val="left" w:pos="851"/>
          <w:tab w:val="left" w:pos="1755"/>
        </w:tabs>
        <w:autoSpaceDE w:val="0"/>
        <w:autoSpaceDN w:val="0"/>
        <w:adjustRightInd w:val="0"/>
        <w:ind w:hanging="720"/>
        <w:jc w:val="both"/>
        <w:rPr>
          <w:rFonts w:cs="Times New Roman KK EK"/>
          <w:lang w:val="kk-KZ"/>
        </w:rPr>
      </w:pPr>
      <w:r w:rsidRPr="00BD7B5B">
        <w:rPr>
          <w:rFonts w:cs="Times New Roman KK EK"/>
          <w:lang w:val="kk-KZ"/>
        </w:rPr>
        <w:t>ҚЕХС жіктелуі</w:t>
      </w:r>
    </w:p>
    <w:p w:rsidR="00A52929" w:rsidRDefault="00A52929" w:rsidP="00A52929">
      <w:pPr>
        <w:widowControl w:val="0"/>
        <w:tabs>
          <w:tab w:val="left" w:pos="1755"/>
        </w:tabs>
        <w:autoSpaceDE w:val="0"/>
        <w:autoSpaceDN w:val="0"/>
        <w:adjustRightInd w:val="0"/>
        <w:ind w:firstLine="567"/>
        <w:jc w:val="both"/>
        <w:rPr>
          <w:b/>
          <w:lang w:val="kk-KZ"/>
        </w:rPr>
      </w:pPr>
    </w:p>
    <w:p w:rsidR="00A52929" w:rsidRDefault="00A52929" w:rsidP="00A52929">
      <w:pPr>
        <w:widowControl w:val="0"/>
        <w:tabs>
          <w:tab w:val="left" w:pos="1755"/>
        </w:tabs>
        <w:autoSpaceDE w:val="0"/>
        <w:autoSpaceDN w:val="0"/>
        <w:adjustRightInd w:val="0"/>
        <w:ind w:firstLine="567"/>
        <w:jc w:val="both"/>
        <w:rPr>
          <w:b/>
          <w:lang w:val="kk-KZ"/>
        </w:rPr>
      </w:pPr>
      <w:r>
        <w:rPr>
          <w:b/>
          <w:lang w:val="kk-KZ"/>
        </w:rPr>
        <w:t>Магистрант меңгеруі тиіс:</w:t>
      </w:r>
    </w:p>
    <w:p w:rsidR="00A52929" w:rsidRPr="002D1FBC" w:rsidRDefault="00A52929" w:rsidP="00A52929">
      <w:pPr>
        <w:numPr>
          <w:ilvl w:val="0"/>
          <w:numId w:val="1"/>
        </w:numPr>
        <w:tabs>
          <w:tab w:val="clear" w:pos="1236"/>
          <w:tab w:val="left" w:pos="360"/>
          <w:tab w:val="num" w:pos="851"/>
        </w:tabs>
        <w:ind w:hanging="669"/>
        <w:jc w:val="both"/>
        <w:rPr>
          <w:lang w:val="kk-KZ"/>
        </w:rPr>
      </w:pPr>
      <w:r>
        <w:rPr>
          <w:lang w:val="kk-KZ"/>
        </w:rPr>
        <w:t>стандартты</w:t>
      </w:r>
      <w:r w:rsidRPr="002D1FBC">
        <w:rPr>
          <w:lang w:val="kk-KZ"/>
        </w:rPr>
        <w:t xml:space="preserve"> басшылыққа ала білуді;</w:t>
      </w:r>
    </w:p>
    <w:p w:rsidR="00A52929" w:rsidRPr="000C4A6A" w:rsidRDefault="00A52929" w:rsidP="00A52929">
      <w:pPr>
        <w:numPr>
          <w:ilvl w:val="0"/>
          <w:numId w:val="1"/>
        </w:numPr>
        <w:tabs>
          <w:tab w:val="clear" w:pos="1236"/>
          <w:tab w:val="left" w:pos="360"/>
          <w:tab w:val="num" w:pos="851"/>
        </w:tabs>
        <w:ind w:hanging="669"/>
        <w:jc w:val="both"/>
        <w:rPr>
          <w:lang w:val="kk-KZ"/>
        </w:rPr>
      </w:pPr>
      <w:r w:rsidRPr="002D1FBC">
        <w:rPr>
          <w:lang w:val="kk-KZ"/>
        </w:rPr>
        <w:t>машықтандыру барысында теориялық материалды қолдана бі</w:t>
      </w:r>
      <w:r w:rsidRPr="000C4A6A">
        <w:rPr>
          <w:lang w:val="kk-KZ"/>
        </w:rPr>
        <w:t xml:space="preserve">луді; </w:t>
      </w:r>
    </w:p>
    <w:p w:rsidR="00A52929" w:rsidRPr="000C4A6A" w:rsidRDefault="00A52929" w:rsidP="00A52929">
      <w:pPr>
        <w:numPr>
          <w:ilvl w:val="0"/>
          <w:numId w:val="1"/>
        </w:numPr>
        <w:tabs>
          <w:tab w:val="clear" w:pos="1236"/>
          <w:tab w:val="left" w:pos="360"/>
          <w:tab w:val="num" w:pos="851"/>
        </w:tabs>
        <w:ind w:hanging="669"/>
        <w:jc w:val="both"/>
        <w:rPr>
          <w:b/>
          <w:lang w:val="kk-KZ"/>
        </w:rPr>
      </w:pPr>
      <w:r w:rsidRPr="008F4B49">
        <w:rPr>
          <w:lang w:val="kk-KZ"/>
        </w:rPr>
        <w:t>ақпараттарды қаржылық есептілікте ашып көрсете білуді.</w:t>
      </w:r>
    </w:p>
    <w:p w:rsidR="00A52929" w:rsidRDefault="00A52929" w:rsidP="00A52929">
      <w:pPr>
        <w:ind w:firstLine="567"/>
        <w:rPr>
          <w:b/>
          <w:lang w:val="kk-KZ"/>
        </w:rPr>
      </w:pPr>
    </w:p>
    <w:p w:rsidR="00A52929" w:rsidRPr="00951EB3" w:rsidRDefault="00A52929" w:rsidP="00A52929">
      <w:pPr>
        <w:ind w:firstLine="567"/>
        <w:rPr>
          <w:lang w:val="kk-KZ"/>
        </w:rPr>
      </w:pPr>
      <w:r>
        <w:rPr>
          <w:b/>
          <w:lang w:val="kk-KZ"/>
        </w:rPr>
        <w:t>Семинар</w:t>
      </w:r>
      <w:r w:rsidRPr="00951EB3">
        <w:rPr>
          <w:b/>
          <w:lang w:val="kk-KZ"/>
        </w:rPr>
        <w:t>лық сабаққа әзірленуге қажетті әдістемелік нұсқау</w:t>
      </w:r>
      <w:r w:rsidRPr="00951EB3">
        <w:rPr>
          <w:lang w:val="kk-KZ"/>
        </w:rPr>
        <w:t>:</w:t>
      </w:r>
    </w:p>
    <w:p w:rsidR="00A52929" w:rsidRPr="004B70E1" w:rsidRDefault="00A52929" w:rsidP="00A52929">
      <w:pPr>
        <w:pStyle w:val="21"/>
        <w:shd w:val="clear" w:color="auto" w:fill="auto"/>
        <w:suppressAutoHyphens/>
        <w:spacing w:before="0" w:after="0" w:line="240" w:lineRule="auto"/>
        <w:ind w:firstLine="567"/>
        <w:jc w:val="both"/>
        <w:rPr>
          <w:rStyle w:val="2"/>
          <w:rFonts w:cs="Times New Roman"/>
          <w:b/>
          <w:color w:val="000000"/>
          <w:sz w:val="24"/>
          <w:szCs w:val="24"/>
          <w:lang w:val="kk-KZ"/>
        </w:rPr>
      </w:pPr>
      <w:r w:rsidRPr="004B70E1">
        <w:rPr>
          <w:rFonts w:cs="Times New Roman"/>
          <w:sz w:val="24"/>
          <w:szCs w:val="24"/>
          <w:lang w:val="kk-KZ"/>
        </w:rPr>
        <w:t>Семинарлық сабақта талқыланатын сұрақтардың тізімімен танысып, оларды дәрістің негізгі мазмұны мен ұсынылған әдебиеттер бойынша пысықтаңыз. Сабаққа әзірлену барысында   практикалық сабақ сұрақтарын белсенді талқылауға қажетті студенттердің білімі мен міндеттеріне қойылатын талаптарға көңіл бөліңіздер.</w:t>
      </w:r>
    </w:p>
    <w:p w:rsidR="00A52929" w:rsidRDefault="00A52929" w:rsidP="00A52929">
      <w:pPr>
        <w:pStyle w:val="4"/>
        <w:spacing w:before="0" w:after="0"/>
        <w:ind w:firstLine="708"/>
        <w:jc w:val="center"/>
        <w:rPr>
          <w:lang w:val="kk-KZ"/>
        </w:rPr>
      </w:pPr>
    </w:p>
    <w:p w:rsidR="00A52929" w:rsidRPr="00005774" w:rsidRDefault="00A52929" w:rsidP="00A52929">
      <w:pPr>
        <w:tabs>
          <w:tab w:val="left" w:pos="567"/>
        </w:tabs>
        <w:rPr>
          <w:b/>
          <w:lang w:val="kk-KZ"/>
        </w:rPr>
      </w:pPr>
      <w:r>
        <w:rPr>
          <w:lang w:val="kk-KZ"/>
        </w:rPr>
        <w:tab/>
      </w:r>
      <w:r w:rsidRPr="00005774">
        <w:rPr>
          <w:b/>
          <w:lang w:val="kk-KZ"/>
        </w:rPr>
        <w:t xml:space="preserve">Тапсырма </w:t>
      </w:r>
    </w:p>
    <w:p w:rsidR="00A52929" w:rsidRPr="005C5EF5" w:rsidRDefault="00A52929" w:rsidP="00A52929">
      <w:pPr>
        <w:numPr>
          <w:ilvl w:val="0"/>
          <w:numId w:val="6"/>
        </w:numPr>
        <w:tabs>
          <w:tab w:val="left" w:pos="0"/>
          <w:tab w:val="left" w:pos="993"/>
        </w:tabs>
        <w:ind w:left="0" w:firstLine="567"/>
        <w:jc w:val="both"/>
        <w:rPr>
          <w:rFonts w:ascii="Times New Roman Kaz" w:hAnsi="Times New Roman Kaz"/>
          <w:lang w:val="kk-KZ"/>
        </w:rPr>
      </w:pPr>
      <w:r w:rsidRPr="005C5EF5">
        <w:rPr>
          <w:rFonts w:ascii="Times New Roman Kaz" w:hAnsi="Times New Roman Kaz"/>
          <w:b/>
          <w:lang w:val="kk-KZ"/>
        </w:rPr>
        <w:t>Жеке жоба.</w:t>
      </w:r>
      <w:r w:rsidRPr="005C5EF5">
        <w:rPr>
          <w:rFonts w:ascii="Times New Roman Kaz" w:hAnsi="Times New Roman Kaz"/>
          <w:lang w:val="kk-KZ"/>
        </w:rPr>
        <w:t xml:space="preserve">  Аудитор жұмысының соңғы кезеңі аудиторлық қорытынды болып табылады. Лекциядан бізге оның түрлері, құрамы мен мазмұны түсінікті. Лекция материалдарын пайдалана отырып, аудиторлық қорытынды түзу қажет. </w:t>
      </w:r>
    </w:p>
    <w:p w:rsidR="00A52929" w:rsidRPr="005C5EF5" w:rsidRDefault="00A52929" w:rsidP="00A52929">
      <w:pPr>
        <w:tabs>
          <w:tab w:val="left" w:pos="0"/>
        </w:tabs>
        <w:ind w:firstLine="567"/>
        <w:jc w:val="both"/>
        <w:rPr>
          <w:rFonts w:ascii="Times New Roman Kaz" w:hAnsi="Times New Roman Kaz"/>
          <w:lang w:val="kk-KZ"/>
        </w:rPr>
      </w:pPr>
      <w:r w:rsidRPr="005C5EF5">
        <w:rPr>
          <w:rFonts w:ascii="Times New Roman Kaz" w:hAnsi="Times New Roman Kaz"/>
          <w:lang w:val="kk-KZ"/>
        </w:rPr>
        <w:t xml:space="preserve">Аудиторлық қорытынды құрылымы </w:t>
      </w:r>
    </w:p>
    <w:p w:rsidR="00A52929" w:rsidRPr="005C5EF5" w:rsidRDefault="00A52929" w:rsidP="00A52929">
      <w:pPr>
        <w:numPr>
          <w:ilvl w:val="1"/>
          <w:numId w:val="5"/>
        </w:numPr>
        <w:tabs>
          <w:tab w:val="clear" w:pos="1440"/>
          <w:tab w:val="num" w:pos="0"/>
          <w:tab w:val="left" w:pos="851"/>
        </w:tabs>
        <w:ind w:left="0" w:firstLine="567"/>
        <w:jc w:val="both"/>
        <w:rPr>
          <w:rFonts w:ascii="Times New Roman Kaz" w:hAnsi="Times New Roman Kaz"/>
          <w:lang w:val="kk-KZ"/>
        </w:rPr>
      </w:pPr>
      <w:r w:rsidRPr="005C5EF5">
        <w:rPr>
          <w:rFonts w:ascii="Times New Roman Kaz" w:hAnsi="Times New Roman Kaz"/>
          <w:lang w:val="kk-KZ"/>
        </w:rPr>
        <w:t>Кіріспе бөлім</w:t>
      </w:r>
    </w:p>
    <w:p w:rsidR="00A52929" w:rsidRPr="005C5EF5" w:rsidRDefault="00A52929" w:rsidP="00A52929">
      <w:pPr>
        <w:numPr>
          <w:ilvl w:val="0"/>
          <w:numId w:val="4"/>
        </w:numPr>
        <w:tabs>
          <w:tab w:val="num" w:pos="0"/>
          <w:tab w:val="left" w:pos="851"/>
        </w:tabs>
        <w:ind w:left="0" w:firstLine="567"/>
        <w:jc w:val="both"/>
        <w:rPr>
          <w:rFonts w:ascii="Times New Roman Kaz" w:hAnsi="Times New Roman Kaz"/>
          <w:lang w:val="kk-KZ"/>
        </w:rPr>
      </w:pPr>
      <w:r w:rsidRPr="005C5EF5">
        <w:rPr>
          <w:rFonts w:ascii="Times New Roman Kaz" w:hAnsi="Times New Roman Kaz"/>
          <w:lang w:val="kk-KZ"/>
        </w:rPr>
        <w:t>құжаттың аты;</w:t>
      </w:r>
    </w:p>
    <w:p w:rsidR="00A52929" w:rsidRPr="005C5EF5" w:rsidRDefault="00A52929" w:rsidP="00A52929">
      <w:pPr>
        <w:numPr>
          <w:ilvl w:val="0"/>
          <w:numId w:val="4"/>
        </w:numPr>
        <w:tabs>
          <w:tab w:val="num" w:pos="0"/>
          <w:tab w:val="left" w:pos="851"/>
        </w:tabs>
        <w:ind w:left="0" w:firstLine="567"/>
        <w:jc w:val="both"/>
        <w:rPr>
          <w:rFonts w:ascii="Times New Roman Kaz" w:hAnsi="Times New Roman Kaz"/>
          <w:lang w:val="kk-KZ"/>
        </w:rPr>
      </w:pPr>
      <w:r w:rsidRPr="005C5EF5">
        <w:rPr>
          <w:rFonts w:ascii="Times New Roman Kaz" w:hAnsi="Times New Roman Kaz"/>
          <w:lang w:val="kk-KZ"/>
        </w:rPr>
        <w:t>адресат;</w:t>
      </w:r>
    </w:p>
    <w:p w:rsidR="00A52929" w:rsidRPr="005C5EF5" w:rsidRDefault="00A52929" w:rsidP="00A52929">
      <w:pPr>
        <w:numPr>
          <w:ilvl w:val="0"/>
          <w:numId w:val="4"/>
        </w:numPr>
        <w:tabs>
          <w:tab w:val="num" w:pos="0"/>
          <w:tab w:val="left" w:pos="851"/>
        </w:tabs>
        <w:ind w:left="0" w:firstLine="567"/>
        <w:jc w:val="both"/>
        <w:rPr>
          <w:rFonts w:ascii="Times New Roman Kaz" w:hAnsi="Times New Roman Kaz"/>
          <w:lang w:val="kk-KZ"/>
        </w:rPr>
      </w:pPr>
      <w:r w:rsidRPr="005C5EF5">
        <w:rPr>
          <w:rFonts w:ascii="Times New Roman Kaz" w:hAnsi="Times New Roman Kaz"/>
          <w:lang w:val="kk-KZ"/>
        </w:rPr>
        <w:t>кіріспе параграф;</w:t>
      </w:r>
    </w:p>
    <w:p w:rsidR="00A52929" w:rsidRPr="005C5EF5" w:rsidRDefault="00A52929" w:rsidP="00A52929">
      <w:pPr>
        <w:numPr>
          <w:ilvl w:val="1"/>
          <w:numId w:val="5"/>
        </w:numPr>
        <w:tabs>
          <w:tab w:val="clear" w:pos="1440"/>
          <w:tab w:val="num" w:pos="0"/>
          <w:tab w:val="left" w:pos="851"/>
        </w:tabs>
        <w:ind w:left="0" w:firstLine="567"/>
        <w:jc w:val="both"/>
        <w:rPr>
          <w:rFonts w:ascii="Times New Roman Kaz" w:hAnsi="Times New Roman Kaz"/>
          <w:lang w:val="kk-KZ"/>
        </w:rPr>
      </w:pPr>
      <w:r w:rsidRPr="005C5EF5">
        <w:rPr>
          <w:rFonts w:ascii="Times New Roman Kaz" w:hAnsi="Times New Roman Kaz"/>
          <w:lang w:val="kk-KZ"/>
        </w:rPr>
        <w:t>Талдамалық бөлім.</w:t>
      </w:r>
    </w:p>
    <w:p w:rsidR="00A52929" w:rsidRPr="005C5EF5" w:rsidRDefault="00A52929" w:rsidP="00A52929">
      <w:pPr>
        <w:numPr>
          <w:ilvl w:val="0"/>
          <w:numId w:val="4"/>
        </w:numPr>
        <w:tabs>
          <w:tab w:val="num" w:pos="0"/>
          <w:tab w:val="left" w:pos="851"/>
        </w:tabs>
        <w:ind w:left="0" w:firstLine="567"/>
        <w:jc w:val="both"/>
        <w:rPr>
          <w:rFonts w:ascii="Times New Roman Kaz" w:hAnsi="Times New Roman Kaz"/>
          <w:lang w:val="kk-KZ"/>
        </w:rPr>
      </w:pPr>
      <w:r w:rsidRPr="005C5EF5">
        <w:rPr>
          <w:rFonts w:ascii="Times New Roman Kaz" w:hAnsi="Times New Roman Kaz"/>
          <w:lang w:val="kk-KZ"/>
        </w:rPr>
        <w:t>аудиттің масштабы көрсетіледі;</w:t>
      </w:r>
    </w:p>
    <w:p w:rsidR="00A52929" w:rsidRPr="005C5EF5" w:rsidRDefault="00A52929" w:rsidP="00A52929">
      <w:pPr>
        <w:numPr>
          <w:ilvl w:val="0"/>
          <w:numId w:val="4"/>
        </w:numPr>
        <w:tabs>
          <w:tab w:val="num" w:pos="0"/>
          <w:tab w:val="left" w:pos="851"/>
        </w:tabs>
        <w:ind w:left="0" w:firstLine="567"/>
        <w:jc w:val="both"/>
        <w:rPr>
          <w:rFonts w:ascii="Times New Roman Kaz" w:hAnsi="Times New Roman Kaz"/>
          <w:lang w:val="kk-KZ"/>
        </w:rPr>
      </w:pPr>
      <w:r w:rsidRPr="005C5EF5">
        <w:rPr>
          <w:rFonts w:ascii="Times New Roman Kaz" w:hAnsi="Times New Roman Kaz"/>
          <w:lang w:val="kk-KZ"/>
        </w:rPr>
        <w:t>ХАС қа сілтемелер көрсетіледі;</w:t>
      </w:r>
    </w:p>
    <w:p w:rsidR="00A52929" w:rsidRPr="005C5EF5" w:rsidRDefault="00A52929" w:rsidP="00A52929">
      <w:pPr>
        <w:numPr>
          <w:ilvl w:val="0"/>
          <w:numId w:val="4"/>
        </w:numPr>
        <w:tabs>
          <w:tab w:val="num" w:pos="0"/>
          <w:tab w:val="left" w:pos="851"/>
        </w:tabs>
        <w:ind w:left="0" w:firstLine="567"/>
        <w:jc w:val="both"/>
        <w:rPr>
          <w:rFonts w:ascii="Times New Roman Kaz" w:hAnsi="Times New Roman Kaz"/>
          <w:lang w:val="kk-KZ"/>
        </w:rPr>
      </w:pPr>
      <w:r w:rsidRPr="005C5EF5">
        <w:rPr>
          <w:rFonts w:ascii="Times New Roman Kaz" w:hAnsi="Times New Roman Kaz"/>
          <w:lang w:val="kk-KZ"/>
        </w:rPr>
        <w:t>Аудитор орындаған жұмыс сипатталады.</w:t>
      </w:r>
    </w:p>
    <w:p w:rsidR="00A52929" w:rsidRPr="005C5EF5" w:rsidRDefault="00A52929" w:rsidP="00A52929">
      <w:pPr>
        <w:numPr>
          <w:ilvl w:val="1"/>
          <w:numId w:val="5"/>
        </w:numPr>
        <w:tabs>
          <w:tab w:val="clear" w:pos="1440"/>
          <w:tab w:val="num" w:pos="0"/>
          <w:tab w:val="left" w:pos="851"/>
        </w:tabs>
        <w:ind w:left="0" w:firstLine="567"/>
        <w:jc w:val="both"/>
        <w:rPr>
          <w:rFonts w:ascii="Times New Roman Kaz" w:hAnsi="Times New Roman Kaz"/>
          <w:lang w:val="kk-KZ"/>
        </w:rPr>
      </w:pPr>
      <w:r w:rsidRPr="005C5EF5">
        <w:rPr>
          <w:rFonts w:ascii="Times New Roman Kaz" w:hAnsi="Times New Roman Kaz"/>
          <w:lang w:val="kk-KZ"/>
        </w:rPr>
        <w:t>Қорытынды бөлім.</w:t>
      </w:r>
    </w:p>
    <w:p w:rsidR="00A52929" w:rsidRPr="005C5EF5" w:rsidRDefault="00A52929" w:rsidP="00A52929">
      <w:pPr>
        <w:numPr>
          <w:ilvl w:val="0"/>
          <w:numId w:val="4"/>
        </w:numPr>
        <w:tabs>
          <w:tab w:val="num" w:pos="0"/>
          <w:tab w:val="left" w:pos="851"/>
        </w:tabs>
        <w:ind w:left="0" w:firstLine="567"/>
        <w:jc w:val="both"/>
        <w:rPr>
          <w:rFonts w:ascii="Times New Roman Kaz" w:hAnsi="Times New Roman Kaz"/>
          <w:lang w:val="kk-KZ"/>
        </w:rPr>
      </w:pPr>
      <w:r w:rsidRPr="005C5EF5">
        <w:rPr>
          <w:rFonts w:ascii="Times New Roman Kaz" w:hAnsi="Times New Roman Kaz"/>
          <w:lang w:val="kk-KZ"/>
        </w:rPr>
        <w:t>қаржылық есептілік туралы аудитордың пікірі;</w:t>
      </w:r>
    </w:p>
    <w:p w:rsidR="00A52929" w:rsidRPr="005C5EF5" w:rsidRDefault="00A52929" w:rsidP="00A52929">
      <w:pPr>
        <w:numPr>
          <w:ilvl w:val="0"/>
          <w:numId w:val="4"/>
        </w:numPr>
        <w:tabs>
          <w:tab w:val="num" w:pos="0"/>
          <w:tab w:val="left" w:pos="851"/>
        </w:tabs>
        <w:ind w:left="0" w:firstLine="567"/>
        <w:jc w:val="both"/>
        <w:rPr>
          <w:rFonts w:ascii="Times New Roman Kaz" w:hAnsi="Times New Roman Kaz"/>
          <w:lang w:val="kk-KZ"/>
        </w:rPr>
      </w:pPr>
      <w:r w:rsidRPr="005C5EF5">
        <w:rPr>
          <w:rFonts w:ascii="Times New Roman Kaz" w:hAnsi="Times New Roman Kaz"/>
          <w:lang w:val="kk-KZ"/>
        </w:rPr>
        <w:t>есеп беру датасы;</w:t>
      </w:r>
    </w:p>
    <w:p w:rsidR="00A52929" w:rsidRPr="005C5EF5" w:rsidRDefault="00A52929" w:rsidP="00A52929">
      <w:pPr>
        <w:numPr>
          <w:ilvl w:val="0"/>
          <w:numId w:val="4"/>
        </w:numPr>
        <w:tabs>
          <w:tab w:val="num" w:pos="0"/>
          <w:tab w:val="left" w:pos="851"/>
        </w:tabs>
        <w:ind w:left="0" w:firstLine="567"/>
        <w:jc w:val="both"/>
        <w:rPr>
          <w:rFonts w:ascii="Times New Roman Kaz" w:hAnsi="Times New Roman Kaz"/>
          <w:lang w:val="kk-KZ"/>
        </w:rPr>
      </w:pPr>
      <w:r w:rsidRPr="005C5EF5">
        <w:rPr>
          <w:rFonts w:ascii="Times New Roman Kaz" w:hAnsi="Times New Roman Kaz"/>
          <w:lang w:val="kk-KZ"/>
        </w:rPr>
        <w:t>Аудитордың адресі</w:t>
      </w:r>
    </w:p>
    <w:p w:rsidR="00A52929" w:rsidRPr="005C5EF5" w:rsidRDefault="00A52929" w:rsidP="00A52929">
      <w:pPr>
        <w:tabs>
          <w:tab w:val="num" w:pos="0"/>
          <w:tab w:val="left" w:pos="851"/>
        </w:tabs>
        <w:ind w:firstLine="567"/>
        <w:jc w:val="both"/>
        <w:rPr>
          <w:rFonts w:ascii="Times New Roman Kaz" w:hAnsi="Times New Roman Kaz"/>
          <w:lang w:val="kk-KZ"/>
        </w:rPr>
      </w:pPr>
    </w:p>
    <w:p w:rsidR="00A52929" w:rsidRPr="005C5EF5" w:rsidRDefault="00A52929" w:rsidP="00A52929">
      <w:pPr>
        <w:tabs>
          <w:tab w:val="num" w:pos="0"/>
          <w:tab w:val="left" w:pos="851"/>
        </w:tabs>
        <w:ind w:firstLine="567"/>
        <w:jc w:val="both"/>
        <w:rPr>
          <w:rFonts w:ascii="Times New Roman Kaz" w:hAnsi="Times New Roman Kaz"/>
          <w:lang w:val="kk-KZ"/>
        </w:rPr>
      </w:pPr>
      <w:r w:rsidRPr="005C5EF5">
        <w:rPr>
          <w:rFonts w:ascii="Times New Roman Kaz" w:hAnsi="Times New Roman Kaz"/>
          <w:lang w:val="kk-KZ"/>
        </w:rPr>
        <w:t xml:space="preserve">Осы құрылымды пайдалана отырып, аудиторлық қорытынды дайындаңыздар. </w:t>
      </w:r>
    </w:p>
    <w:p w:rsidR="00A52929" w:rsidRPr="005C5EF5" w:rsidRDefault="00A52929" w:rsidP="00A52929">
      <w:pPr>
        <w:tabs>
          <w:tab w:val="num" w:pos="0"/>
          <w:tab w:val="left" w:pos="851"/>
        </w:tabs>
        <w:ind w:firstLine="567"/>
        <w:jc w:val="both"/>
        <w:rPr>
          <w:rFonts w:ascii="Times New Roman Kaz" w:hAnsi="Times New Roman Kaz"/>
          <w:lang w:val="kk-KZ"/>
        </w:rPr>
      </w:pPr>
    </w:p>
    <w:p w:rsidR="00A52929" w:rsidRPr="005C5EF5" w:rsidRDefault="00A52929" w:rsidP="00A52929">
      <w:pPr>
        <w:numPr>
          <w:ilvl w:val="0"/>
          <w:numId w:val="6"/>
        </w:numPr>
        <w:tabs>
          <w:tab w:val="left" w:pos="0"/>
          <w:tab w:val="left" w:pos="851"/>
        </w:tabs>
        <w:ind w:left="0" w:firstLine="567"/>
        <w:jc w:val="both"/>
        <w:rPr>
          <w:rFonts w:ascii="Times New Roman Kaz" w:hAnsi="Times New Roman Kaz"/>
          <w:lang w:val="kk-KZ"/>
        </w:rPr>
      </w:pPr>
      <w:r w:rsidRPr="005C5EF5">
        <w:rPr>
          <w:rFonts w:ascii="Times New Roman Kaz" w:hAnsi="Times New Roman Kaz"/>
          <w:lang w:val="kk-KZ"/>
        </w:rPr>
        <w:lastRenderedPageBreak/>
        <w:t>«Аудиторлық қорытындының ұсынылу жағдайы қандай</w:t>
      </w:r>
      <w:r w:rsidRPr="005C5EF5">
        <w:rPr>
          <w:lang w:val="kk-KZ"/>
        </w:rPr>
        <w:t>?</w:t>
      </w:r>
      <w:r w:rsidRPr="005C5EF5">
        <w:rPr>
          <w:rFonts w:ascii="Times New Roman Kaz" w:hAnsi="Times New Roman Kaz"/>
          <w:lang w:val="kk-KZ"/>
        </w:rPr>
        <w:t xml:space="preserve">»  деген тақырыпта студенттер өз пікірін бөліседі. Әрбір кәсіпорын үшін оңтайлы қорытынды алу маңызды, ал анықталған қателіктерді аудиторлық қорытындыда қалай көрсету қажет. </w:t>
      </w:r>
    </w:p>
    <w:p w:rsidR="00032CC6" w:rsidRPr="00A52929" w:rsidRDefault="00A52929" w:rsidP="00A52929">
      <w:pPr>
        <w:rPr>
          <w:lang w:val="kk-KZ"/>
        </w:rPr>
      </w:pPr>
      <w:r>
        <w:rPr>
          <w:lang w:val="kk-KZ"/>
        </w:rPr>
        <w:br w:type="page"/>
      </w:r>
    </w:p>
    <w:sectPr w:rsidR="00032CC6" w:rsidRPr="00A52929">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3"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Mangal">
    <w:panose1 w:val="02040503050203030202"/>
    <w:charset w:val="00"/>
    <w:family w:val="roman"/>
    <w:pitch w:val="variable"/>
    <w:sig w:usb0="00008003" w:usb1="00000000" w:usb2="00000000" w:usb3="00000000" w:csb0="00000001" w:csb1="00000000"/>
  </w:font>
  <w:font w:name="Times New Roman KK EK">
    <w:altName w:val="Times New Roman"/>
    <w:panose1 w:val="00000000000000000000"/>
    <w:charset w:val="00"/>
    <w:family w:val="roman"/>
    <w:notTrueType/>
    <w:pitch w:val="variable"/>
    <w:sig w:usb0="00000003" w:usb1="00000000" w:usb2="00000000" w:usb3="00000000" w:csb0="00000001" w:csb1="00000000"/>
  </w:font>
  <w:font w:name="Times New Roman Kaz">
    <w:altName w:val="Times New Roman"/>
    <w:charset w:val="CC"/>
    <w:family w:val="roman"/>
    <w:pitch w:val="variable"/>
    <w:sig w:usb0="00000287" w:usb1="00000000" w:usb2="00000000" w:usb3="00000000" w:csb0="0000009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6C01384"/>
    <w:multiLevelType w:val="hybridMultilevel"/>
    <w:tmpl w:val="0908D768"/>
    <w:lvl w:ilvl="0" w:tplc="04190011">
      <w:start w:val="1"/>
      <w:numFmt w:val="decimal"/>
      <w:lvlText w:val="%1)"/>
      <w:lvlJc w:val="left"/>
      <w:pPr>
        <w:tabs>
          <w:tab w:val="num" w:pos="720"/>
        </w:tabs>
        <w:ind w:left="720" w:hanging="360"/>
      </w:pPr>
      <w:rPr>
        <w:rFonts w:hint="default"/>
      </w:rPr>
    </w:lvl>
    <w:lvl w:ilvl="1" w:tplc="64CE8DD6">
      <w:start w:val="1"/>
      <w:numFmt w:val="decimal"/>
      <w:lvlText w:val="%2."/>
      <w:lvlJc w:val="left"/>
      <w:pPr>
        <w:tabs>
          <w:tab w:val="num" w:pos="1440"/>
        </w:tabs>
        <w:ind w:left="1440" w:hanging="360"/>
      </w:pPr>
      <w:rPr>
        <w:rFonts w:hint="default"/>
      </w:r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
    <w:nsid w:val="16A3262D"/>
    <w:multiLevelType w:val="hybridMultilevel"/>
    <w:tmpl w:val="71AE9882"/>
    <w:lvl w:ilvl="0" w:tplc="ACE691F8">
      <w:start w:val="1"/>
      <w:numFmt w:val="decimal"/>
      <w:lvlText w:val="%1."/>
      <w:lvlJc w:val="left"/>
      <w:pPr>
        <w:ind w:left="927" w:hanging="360"/>
      </w:pPr>
      <w:rPr>
        <w:rFonts w:hint="default"/>
        <w:b/>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2">
    <w:nsid w:val="219A4A16"/>
    <w:multiLevelType w:val="hybridMultilevel"/>
    <w:tmpl w:val="04B4C74C"/>
    <w:lvl w:ilvl="0" w:tplc="5D6EDF0A">
      <w:numFmt w:val="bullet"/>
      <w:lvlText w:val="-"/>
      <w:lvlJc w:val="left"/>
      <w:pPr>
        <w:tabs>
          <w:tab w:val="num" w:pos="720"/>
        </w:tabs>
        <w:ind w:left="720" w:hanging="360"/>
      </w:pPr>
      <w:rPr>
        <w:rFonts w:ascii="Times New Roman" w:eastAsia="Times New Roman" w:hAnsi="Times New Roman" w:cs="Times New Roman" w:hint="default"/>
      </w:rPr>
    </w:lvl>
    <w:lvl w:ilvl="1" w:tplc="043F0003" w:tentative="1">
      <w:start w:val="1"/>
      <w:numFmt w:val="bullet"/>
      <w:lvlText w:val="o"/>
      <w:lvlJc w:val="left"/>
      <w:pPr>
        <w:tabs>
          <w:tab w:val="num" w:pos="1440"/>
        </w:tabs>
        <w:ind w:left="1440" w:hanging="360"/>
      </w:pPr>
      <w:rPr>
        <w:rFonts w:ascii="Courier New" w:hAnsi="Courier New" w:cs="Courier New" w:hint="default"/>
      </w:rPr>
    </w:lvl>
    <w:lvl w:ilvl="2" w:tplc="043F0005" w:tentative="1">
      <w:start w:val="1"/>
      <w:numFmt w:val="bullet"/>
      <w:lvlText w:val=""/>
      <w:lvlJc w:val="left"/>
      <w:pPr>
        <w:tabs>
          <w:tab w:val="num" w:pos="2160"/>
        </w:tabs>
        <w:ind w:left="2160" w:hanging="360"/>
      </w:pPr>
      <w:rPr>
        <w:rFonts w:ascii="Wingdings" w:hAnsi="Wingdings" w:hint="default"/>
      </w:rPr>
    </w:lvl>
    <w:lvl w:ilvl="3" w:tplc="043F0001" w:tentative="1">
      <w:start w:val="1"/>
      <w:numFmt w:val="bullet"/>
      <w:lvlText w:val=""/>
      <w:lvlJc w:val="left"/>
      <w:pPr>
        <w:tabs>
          <w:tab w:val="num" w:pos="2880"/>
        </w:tabs>
        <w:ind w:left="2880" w:hanging="360"/>
      </w:pPr>
      <w:rPr>
        <w:rFonts w:ascii="Symbol" w:hAnsi="Symbol" w:hint="default"/>
      </w:rPr>
    </w:lvl>
    <w:lvl w:ilvl="4" w:tplc="043F0003" w:tentative="1">
      <w:start w:val="1"/>
      <w:numFmt w:val="bullet"/>
      <w:lvlText w:val="o"/>
      <w:lvlJc w:val="left"/>
      <w:pPr>
        <w:tabs>
          <w:tab w:val="num" w:pos="3600"/>
        </w:tabs>
        <w:ind w:left="3600" w:hanging="360"/>
      </w:pPr>
      <w:rPr>
        <w:rFonts w:ascii="Courier New" w:hAnsi="Courier New" w:cs="Courier New" w:hint="default"/>
      </w:rPr>
    </w:lvl>
    <w:lvl w:ilvl="5" w:tplc="043F0005" w:tentative="1">
      <w:start w:val="1"/>
      <w:numFmt w:val="bullet"/>
      <w:lvlText w:val=""/>
      <w:lvlJc w:val="left"/>
      <w:pPr>
        <w:tabs>
          <w:tab w:val="num" w:pos="4320"/>
        </w:tabs>
        <w:ind w:left="4320" w:hanging="360"/>
      </w:pPr>
      <w:rPr>
        <w:rFonts w:ascii="Wingdings" w:hAnsi="Wingdings" w:hint="default"/>
      </w:rPr>
    </w:lvl>
    <w:lvl w:ilvl="6" w:tplc="043F0001" w:tentative="1">
      <w:start w:val="1"/>
      <w:numFmt w:val="bullet"/>
      <w:lvlText w:val=""/>
      <w:lvlJc w:val="left"/>
      <w:pPr>
        <w:tabs>
          <w:tab w:val="num" w:pos="5040"/>
        </w:tabs>
        <w:ind w:left="5040" w:hanging="360"/>
      </w:pPr>
      <w:rPr>
        <w:rFonts w:ascii="Symbol" w:hAnsi="Symbol" w:hint="default"/>
      </w:rPr>
    </w:lvl>
    <w:lvl w:ilvl="7" w:tplc="043F0003" w:tentative="1">
      <w:start w:val="1"/>
      <w:numFmt w:val="bullet"/>
      <w:lvlText w:val="o"/>
      <w:lvlJc w:val="left"/>
      <w:pPr>
        <w:tabs>
          <w:tab w:val="num" w:pos="5760"/>
        </w:tabs>
        <w:ind w:left="5760" w:hanging="360"/>
      </w:pPr>
      <w:rPr>
        <w:rFonts w:ascii="Courier New" w:hAnsi="Courier New" w:cs="Courier New" w:hint="default"/>
      </w:rPr>
    </w:lvl>
    <w:lvl w:ilvl="8" w:tplc="043F0005" w:tentative="1">
      <w:start w:val="1"/>
      <w:numFmt w:val="bullet"/>
      <w:lvlText w:val=""/>
      <w:lvlJc w:val="left"/>
      <w:pPr>
        <w:tabs>
          <w:tab w:val="num" w:pos="6480"/>
        </w:tabs>
        <w:ind w:left="6480" w:hanging="360"/>
      </w:pPr>
      <w:rPr>
        <w:rFonts w:ascii="Wingdings" w:hAnsi="Wingdings" w:hint="default"/>
      </w:rPr>
    </w:lvl>
  </w:abstractNum>
  <w:abstractNum w:abstractNumId="3">
    <w:nsid w:val="22735BD4"/>
    <w:multiLevelType w:val="hybridMultilevel"/>
    <w:tmpl w:val="4496B078"/>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
    <w:nsid w:val="2C6F5470"/>
    <w:multiLevelType w:val="hybridMultilevel"/>
    <w:tmpl w:val="10B8CE9C"/>
    <w:lvl w:ilvl="0" w:tplc="04190001">
      <w:start w:val="1"/>
      <w:numFmt w:val="bullet"/>
      <w:lvlText w:val=""/>
      <w:lvlJc w:val="left"/>
      <w:pPr>
        <w:tabs>
          <w:tab w:val="num" w:pos="1236"/>
        </w:tabs>
        <w:ind w:left="1236" w:hanging="360"/>
      </w:pPr>
      <w:rPr>
        <w:rFonts w:ascii="Symbol" w:hAnsi="Symbol" w:hint="default"/>
      </w:rPr>
    </w:lvl>
    <w:lvl w:ilvl="1" w:tplc="99B06974">
      <w:start w:val="1"/>
      <w:numFmt w:val="decimal"/>
      <w:lvlText w:val="%2."/>
      <w:lvlJc w:val="left"/>
      <w:pPr>
        <w:tabs>
          <w:tab w:val="num" w:pos="1956"/>
        </w:tabs>
        <w:ind w:left="1956" w:hanging="360"/>
      </w:pPr>
      <w:rPr>
        <w:rFonts w:hint="default"/>
      </w:rPr>
    </w:lvl>
    <w:lvl w:ilvl="2" w:tplc="043F0005" w:tentative="1">
      <w:start w:val="1"/>
      <w:numFmt w:val="bullet"/>
      <w:lvlText w:val=""/>
      <w:lvlJc w:val="left"/>
      <w:pPr>
        <w:tabs>
          <w:tab w:val="num" w:pos="2676"/>
        </w:tabs>
        <w:ind w:left="2676" w:hanging="360"/>
      </w:pPr>
      <w:rPr>
        <w:rFonts w:ascii="Wingdings" w:hAnsi="Wingdings" w:hint="default"/>
      </w:rPr>
    </w:lvl>
    <w:lvl w:ilvl="3" w:tplc="043F0001" w:tentative="1">
      <w:start w:val="1"/>
      <w:numFmt w:val="bullet"/>
      <w:lvlText w:val=""/>
      <w:lvlJc w:val="left"/>
      <w:pPr>
        <w:tabs>
          <w:tab w:val="num" w:pos="3396"/>
        </w:tabs>
        <w:ind w:left="3396" w:hanging="360"/>
      </w:pPr>
      <w:rPr>
        <w:rFonts w:ascii="Symbol" w:hAnsi="Symbol" w:hint="default"/>
      </w:rPr>
    </w:lvl>
    <w:lvl w:ilvl="4" w:tplc="043F0003" w:tentative="1">
      <w:start w:val="1"/>
      <w:numFmt w:val="bullet"/>
      <w:lvlText w:val="o"/>
      <w:lvlJc w:val="left"/>
      <w:pPr>
        <w:tabs>
          <w:tab w:val="num" w:pos="4116"/>
        </w:tabs>
        <w:ind w:left="4116" w:hanging="360"/>
      </w:pPr>
      <w:rPr>
        <w:rFonts w:ascii="Courier New" w:hAnsi="Courier New" w:cs="Courier New" w:hint="default"/>
      </w:rPr>
    </w:lvl>
    <w:lvl w:ilvl="5" w:tplc="043F0005" w:tentative="1">
      <w:start w:val="1"/>
      <w:numFmt w:val="bullet"/>
      <w:lvlText w:val=""/>
      <w:lvlJc w:val="left"/>
      <w:pPr>
        <w:tabs>
          <w:tab w:val="num" w:pos="4836"/>
        </w:tabs>
        <w:ind w:left="4836" w:hanging="360"/>
      </w:pPr>
      <w:rPr>
        <w:rFonts w:ascii="Wingdings" w:hAnsi="Wingdings" w:hint="default"/>
      </w:rPr>
    </w:lvl>
    <w:lvl w:ilvl="6" w:tplc="043F0001" w:tentative="1">
      <w:start w:val="1"/>
      <w:numFmt w:val="bullet"/>
      <w:lvlText w:val=""/>
      <w:lvlJc w:val="left"/>
      <w:pPr>
        <w:tabs>
          <w:tab w:val="num" w:pos="5556"/>
        </w:tabs>
        <w:ind w:left="5556" w:hanging="360"/>
      </w:pPr>
      <w:rPr>
        <w:rFonts w:ascii="Symbol" w:hAnsi="Symbol" w:hint="default"/>
      </w:rPr>
    </w:lvl>
    <w:lvl w:ilvl="7" w:tplc="043F0003" w:tentative="1">
      <w:start w:val="1"/>
      <w:numFmt w:val="bullet"/>
      <w:lvlText w:val="o"/>
      <w:lvlJc w:val="left"/>
      <w:pPr>
        <w:tabs>
          <w:tab w:val="num" w:pos="6276"/>
        </w:tabs>
        <w:ind w:left="6276" w:hanging="360"/>
      </w:pPr>
      <w:rPr>
        <w:rFonts w:ascii="Courier New" w:hAnsi="Courier New" w:cs="Courier New" w:hint="default"/>
      </w:rPr>
    </w:lvl>
    <w:lvl w:ilvl="8" w:tplc="043F0005" w:tentative="1">
      <w:start w:val="1"/>
      <w:numFmt w:val="bullet"/>
      <w:lvlText w:val=""/>
      <w:lvlJc w:val="left"/>
      <w:pPr>
        <w:tabs>
          <w:tab w:val="num" w:pos="6996"/>
        </w:tabs>
        <w:ind w:left="6996" w:hanging="360"/>
      </w:pPr>
      <w:rPr>
        <w:rFonts w:ascii="Wingdings" w:hAnsi="Wingdings" w:hint="default"/>
      </w:rPr>
    </w:lvl>
  </w:abstractNum>
  <w:abstractNum w:abstractNumId="5">
    <w:nsid w:val="7308450F"/>
    <w:multiLevelType w:val="hybridMultilevel"/>
    <w:tmpl w:val="398E883A"/>
    <w:lvl w:ilvl="0" w:tplc="0419000F">
      <w:start w:val="1"/>
      <w:numFmt w:val="decimal"/>
      <w:lvlText w:val="%1."/>
      <w:lvlJc w:val="left"/>
      <w:pPr>
        <w:ind w:left="1287" w:hanging="360"/>
      </w:pPr>
    </w:lvl>
    <w:lvl w:ilvl="1" w:tplc="04190019" w:tentative="1">
      <w:start w:val="1"/>
      <w:numFmt w:val="lowerLetter"/>
      <w:lvlText w:val="%2."/>
      <w:lvlJc w:val="left"/>
      <w:pPr>
        <w:ind w:left="2007" w:hanging="360"/>
      </w:pPr>
    </w:lvl>
    <w:lvl w:ilvl="2" w:tplc="0419001B" w:tentative="1">
      <w:start w:val="1"/>
      <w:numFmt w:val="lowerRoman"/>
      <w:lvlText w:val="%3."/>
      <w:lvlJc w:val="right"/>
      <w:pPr>
        <w:ind w:left="2727" w:hanging="180"/>
      </w:pPr>
    </w:lvl>
    <w:lvl w:ilvl="3" w:tplc="0419000F" w:tentative="1">
      <w:start w:val="1"/>
      <w:numFmt w:val="decimal"/>
      <w:lvlText w:val="%4."/>
      <w:lvlJc w:val="left"/>
      <w:pPr>
        <w:ind w:left="3447" w:hanging="360"/>
      </w:pPr>
    </w:lvl>
    <w:lvl w:ilvl="4" w:tplc="04190019" w:tentative="1">
      <w:start w:val="1"/>
      <w:numFmt w:val="lowerLetter"/>
      <w:lvlText w:val="%5."/>
      <w:lvlJc w:val="left"/>
      <w:pPr>
        <w:ind w:left="4167" w:hanging="360"/>
      </w:pPr>
    </w:lvl>
    <w:lvl w:ilvl="5" w:tplc="0419001B" w:tentative="1">
      <w:start w:val="1"/>
      <w:numFmt w:val="lowerRoman"/>
      <w:lvlText w:val="%6."/>
      <w:lvlJc w:val="right"/>
      <w:pPr>
        <w:ind w:left="4887" w:hanging="180"/>
      </w:pPr>
    </w:lvl>
    <w:lvl w:ilvl="6" w:tplc="0419000F" w:tentative="1">
      <w:start w:val="1"/>
      <w:numFmt w:val="decimal"/>
      <w:lvlText w:val="%7."/>
      <w:lvlJc w:val="left"/>
      <w:pPr>
        <w:ind w:left="5607" w:hanging="360"/>
      </w:pPr>
    </w:lvl>
    <w:lvl w:ilvl="7" w:tplc="04190019" w:tentative="1">
      <w:start w:val="1"/>
      <w:numFmt w:val="lowerLetter"/>
      <w:lvlText w:val="%8."/>
      <w:lvlJc w:val="left"/>
      <w:pPr>
        <w:ind w:left="6327" w:hanging="360"/>
      </w:pPr>
    </w:lvl>
    <w:lvl w:ilvl="8" w:tplc="0419001B" w:tentative="1">
      <w:start w:val="1"/>
      <w:numFmt w:val="lowerRoman"/>
      <w:lvlText w:val="%9."/>
      <w:lvlJc w:val="right"/>
      <w:pPr>
        <w:ind w:left="7047" w:hanging="180"/>
      </w:pPr>
    </w:lvl>
  </w:abstractNum>
  <w:num w:numId="1">
    <w:abstractNumId w:val="4"/>
  </w:num>
  <w:num w:numId="2">
    <w:abstractNumId w:val="5"/>
  </w:num>
  <w:num w:numId="3">
    <w:abstractNumId w:val="3"/>
  </w:num>
  <w:num w:numId="4">
    <w:abstractNumId w:val="2"/>
  </w:num>
  <w:num w:numId="5">
    <w:abstractNumId w:val="0"/>
  </w:num>
  <w:num w:numId="6">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747D7"/>
    <w:rsid w:val="00032CC6"/>
    <w:rsid w:val="0004216A"/>
    <w:rsid w:val="000747D7"/>
    <w:rsid w:val="00230D27"/>
    <w:rsid w:val="0034506B"/>
    <w:rsid w:val="004B1BDC"/>
    <w:rsid w:val="00577F66"/>
    <w:rsid w:val="00727984"/>
    <w:rsid w:val="00A52929"/>
    <w:rsid w:val="00F70B9A"/>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0"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52929"/>
    <w:pPr>
      <w:spacing w:after="0" w:line="240" w:lineRule="auto"/>
    </w:pPr>
    <w:rPr>
      <w:rFonts w:ascii="Times New Roman" w:eastAsia="Times New Roman" w:hAnsi="Times New Roman" w:cs="Times New Roman"/>
      <w:sz w:val="24"/>
      <w:szCs w:val="24"/>
      <w:lang w:eastAsia="ru-RU"/>
    </w:rPr>
  </w:style>
  <w:style w:type="paragraph" w:styleId="4">
    <w:name w:val="heading 4"/>
    <w:basedOn w:val="a"/>
    <w:next w:val="a"/>
    <w:link w:val="40"/>
    <w:qFormat/>
    <w:rsid w:val="00A52929"/>
    <w:pPr>
      <w:keepNext/>
      <w:spacing w:before="240" w:after="60"/>
      <w:outlineLvl w:val="3"/>
    </w:pPr>
    <w:rPr>
      <w:b/>
      <w:bCs/>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40">
    <w:name w:val="Заголовок 4 Знак"/>
    <w:basedOn w:val="a0"/>
    <w:link w:val="4"/>
    <w:rsid w:val="00A52929"/>
    <w:rPr>
      <w:rFonts w:ascii="Times New Roman" w:eastAsia="Times New Roman" w:hAnsi="Times New Roman" w:cs="Times New Roman"/>
      <w:b/>
      <w:bCs/>
      <w:sz w:val="28"/>
      <w:szCs w:val="28"/>
      <w:lang w:eastAsia="ru-RU"/>
    </w:rPr>
  </w:style>
  <w:style w:type="character" w:customStyle="1" w:styleId="0pt">
    <w:name w:val="Основной текст + Интервал 0 pt"/>
    <w:basedOn w:val="a0"/>
    <w:uiPriority w:val="99"/>
    <w:rsid w:val="00A52929"/>
    <w:rPr>
      <w:rFonts w:ascii="Times New Roman" w:hAnsi="Times New Roman" w:cs="Times New Roman"/>
      <w:i/>
      <w:iCs/>
      <w:spacing w:val="-2"/>
      <w:sz w:val="21"/>
      <w:szCs w:val="21"/>
      <w:shd w:val="clear" w:color="auto" w:fill="FFFFFF"/>
    </w:rPr>
  </w:style>
  <w:style w:type="paragraph" w:styleId="a3">
    <w:name w:val="List Paragraph"/>
    <w:basedOn w:val="a"/>
    <w:qFormat/>
    <w:rsid w:val="00A52929"/>
    <w:pPr>
      <w:ind w:left="720"/>
      <w:contextualSpacing/>
    </w:pPr>
  </w:style>
  <w:style w:type="character" w:customStyle="1" w:styleId="2">
    <w:name w:val="Основной текст (2)_"/>
    <w:basedOn w:val="a0"/>
    <w:link w:val="21"/>
    <w:uiPriority w:val="99"/>
    <w:locked/>
    <w:rsid w:val="00A52929"/>
    <w:rPr>
      <w:rFonts w:cs="Mangal"/>
      <w:spacing w:val="-2"/>
      <w:sz w:val="21"/>
      <w:szCs w:val="21"/>
      <w:shd w:val="clear" w:color="auto" w:fill="FFFFFF"/>
      <w:lang w:bidi="sa-IN"/>
    </w:rPr>
  </w:style>
  <w:style w:type="paragraph" w:customStyle="1" w:styleId="21">
    <w:name w:val="Основной текст (2)1"/>
    <w:basedOn w:val="a"/>
    <w:link w:val="2"/>
    <w:uiPriority w:val="99"/>
    <w:rsid w:val="00A52929"/>
    <w:pPr>
      <w:widowControl w:val="0"/>
      <w:shd w:val="clear" w:color="auto" w:fill="FFFFFF"/>
      <w:spacing w:before="840" w:after="60" w:line="240" w:lineRule="atLeast"/>
      <w:ind w:hanging="340"/>
      <w:jc w:val="center"/>
    </w:pPr>
    <w:rPr>
      <w:rFonts w:asciiTheme="minorHAnsi" w:eastAsiaTheme="minorHAnsi" w:hAnsiTheme="minorHAnsi" w:cs="Mangal"/>
      <w:spacing w:val="-2"/>
      <w:sz w:val="21"/>
      <w:szCs w:val="21"/>
      <w:shd w:val="clear" w:color="auto" w:fill="FFFFFF"/>
      <w:lang w:eastAsia="en-US" w:bidi="sa-IN"/>
    </w:rPr>
  </w:style>
  <w:style w:type="character" w:customStyle="1" w:styleId="8">
    <w:name w:val="Основной текст (8) + Не полужирный"/>
    <w:aliases w:val="Не курсив,Интервал 0 pt128"/>
    <w:basedOn w:val="a0"/>
    <w:uiPriority w:val="99"/>
    <w:rsid w:val="00A52929"/>
    <w:rPr>
      <w:rFonts w:cs="Mangal"/>
      <w:b/>
      <w:bCs/>
      <w:i/>
      <w:iCs/>
      <w:spacing w:val="-2"/>
      <w:sz w:val="21"/>
      <w:szCs w:val="21"/>
      <w:shd w:val="clear" w:color="auto" w:fill="FFFFFF"/>
      <w:lang w:bidi="sa-IN"/>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0"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52929"/>
    <w:pPr>
      <w:spacing w:after="0" w:line="240" w:lineRule="auto"/>
    </w:pPr>
    <w:rPr>
      <w:rFonts w:ascii="Times New Roman" w:eastAsia="Times New Roman" w:hAnsi="Times New Roman" w:cs="Times New Roman"/>
      <w:sz w:val="24"/>
      <w:szCs w:val="24"/>
      <w:lang w:eastAsia="ru-RU"/>
    </w:rPr>
  </w:style>
  <w:style w:type="paragraph" w:styleId="4">
    <w:name w:val="heading 4"/>
    <w:basedOn w:val="a"/>
    <w:next w:val="a"/>
    <w:link w:val="40"/>
    <w:qFormat/>
    <w:rsid w:val="00A52929"/>
    <w:pPr>
      <w:keepNext/>
      <w:spacing w:before="240" w:after="60"/>
      <w:outlineLvl w:val="3"/>
    </w:pPr>
    <w:rPr>
      <w:b/>
      <w:bCs/>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40">
    <w:name w:val="Заголовок 4 Знак"/>
    <w:basedOn w:val="a0"/>
    <w:link w:val="4"/>
    <w:rsid w:val="00A52929"/>
    <w:rPr>
      <w:rFonts w:ascii="Times New Roman" w:eastAsia="Times New Roman" w:hAnsi="Times New Roman" w:cs="Times New Roman"/>
      <w:b/>
      <w:bCs/>
      <w:sz w:val="28"/>
      <w:szCs w:val="28"/>
      <w:lang w:eastAsia="ru-RU"/>
    </w:rPr>
  </w:style>
  <w:style w:type="character" w:customStyle="1" w:styleId="0pt">
    <w:name w:val="Основной текст + Интервал 0 pt"/>
    <w:basedOn w:val="a0"/>
    <w:uiPriority w:val="99"/>
    <w:rsid w:val="00A52929"/>
    <w:rPr>
      <w:rFonts w:ascii="Times New Roman" w:hAnsi="Times New Roman" w:cs="Times New Roman"/>
      <w:i/>
      <w:iCs/>
      <w:spacing w:val="-2"/>
      <w:sz w:val="21"/>
      <w:szCs w:val="21"/>
      <w:shd w:val="clear" w:color="auto" w:fill="FFFFFF"/>
    </w:rPr>
  </w:style>
  <w:style w:type="paragraph" w:styleId="a3">
    <w:name w:val="List Paragraph"/>
    <w:basedOn w:val="a"/>
    <w:qFormat/>
    <w:rsid w:val="00A52929"/>
    <w:pPr>
      <w:ind w:left="720"/>
      <w:contextualSpacing/>
    </w:pPr>
  </w:style>
  <w:style w:type="character" w:customStyle="1" w:styleId="2">
    <w:name w:val="Основной текст (2)_"/>
    <w:basedOn w:val="a0"/>
    <w:link w:val="21"/>
    <w:uiPriority w:val="99"/>
    <w:locked/>
    <w:rsid w:val="00A52929"/>
    <w:rPr>
      <w:rFonts w:cs="Mangal"/>
      <w:spacing w:val="-2"/>
      <w:sz w:val="21"/>
      <w:szCs w:val="21"/>
      <w:shd w:val="clear" w:color="auto" w:fill="FFFFFF"/>
      <w:lang w:bidi="sa-IN"/>
    </w:rPr>
  </w:style>
  <w:style w:type="paragraph" w:customStyle="1" w:styleId="21">
    <w:name w:val="Основной текст (2)1"/>
    <w:basedOn w:val="a"/>
    <w:link w:val="2"/>
    <w:uiPriority w:val="99"/>
    <w:rsid w:val="00A52929"/>
    <w:pPr>
      <w:widowControl w:val="0"/>
      <w:shd w:val="clear" w:color="auto" w:fill="FFFFFF"/>
      <w:spacing w:before="840" w:after="60" w:line="240" w:lineRule="atLeast"/>
      <w:ind w:hanging="340"/>
      <w:jc w:val="center"/>
    </w:pPr>
    <w:rPr>
      <w:rFonts w:asciiTheme="minorHAnsi" w:eastAsiaTheme="minorHAnsi" w:hAnsiTheme="minorHAnsi" w:cs="Mangal"/>
      <w:spacing w:val="-2"/>
      <w:sz w:val="21"/>
      <w:szCs w:val="21"/>
      <w:shd w:val="clear" w:color="auto" w:fill="FFFFFF"/>
      <w:lang w:eastAsia="en-US" w:bidi="sa-IN"/>
    </w:rPr>
  </w:style>
  <w:style w:type="character" w:customStyle="1" w:styleId="8">
    <w:name w:val="Основной текст (8) + Не полужирный"/>
    <w:aliases w:val="Не курсив,Интервал 0 pt128"/>
    <w:basedOn w:val="a0"/>
    <w:uiPriority w:val="99"/>
    <w:rsid w:val="00A52929"/>
    <w:rPr>
      <w:rFonts w:cs="Mangal"/>
      <w:b/>
      <w:bCs/>
      <w:i/>
      <w:iCs/>
      <w:spacing w:val="-2"/>
      <w:sz w:val="21"/>
      <w:szCs w:val="21"/>
      <w:shd w:val="clear" w:color="auto" w:fill="FFFFFF"/>
      <w:lang w:bidi="sa-I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3</Pages>
  <Words>330</Words>
  <Characters>1885</Characters>
  <Application>Microsoft Office Word</Application>
  <DocSecurity>0</DocSecurity>
  <Lines>15</Lines>
  <Paragraphs>4</Paragraphs>
  <ScaleCrop>false</ScaleCrop>
  <Company>SPecialiST RePack</Company>
  <LinksUpToDate>false</LinksUpToDate>
  <CharactersWithSpaces>2211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2</cp:revision>
  <dcterms:created xsi:type="dcterms:W3CDTF">2016-10-05T08:34:00Z</dcterms:created>
  <dcterms:modified xsi:type="dcterms:W3CDTF">2016-10-05T08:34:00Z</dcterms:modified>
</cp:coreProperties>
</file>